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2CC2" w:rsidRDefault="00F32CC2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</w:p>
    <w:p w:rsidR="002C7D38" w:rsidRPr="00BA3D1A" w:rsidRDefault="00BA3D1A" w:rsidP="000731A2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BA3D1A">
        <w:rPr>
          <w:rFonts w:ascii="Verdana" w:hAnsi="Verdana"/>
          <w:b/>
          <w:lang w:val="bg-BG"/>
        </w:rPr>
        <w:t xml:space="preserve">ПРОТОКОЛ ПО ЧЛ. 37М, АЛ. 1 ОТ </w:t>
      </w:r>
      <w:r w:rsidR="002C7D38">
        <w:rPr>
          <w:rFonts w:ascii="Verdana" w:hAnsi="Verdana"/>
          <w:b/>
          <w:lang w:val="bg-BG"/>
        </w:rPr>
        <w:t>ЗСПЗЗ</w:t>
      </w:r>
    </w:p>
    <w:p w:rsidR="000731A2" w:rsidRDefault="000731A2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</w:p>
    <w:p w:rsidR="003A2106" w:rsidRPr="00DE515D" w:rsidRDefault="00C662FD" w:rsidP="003A2106">
      <w:pPr>
        <w:spacing w:line="360" w:lineRule="auto"/>
        <w:ind w:firstLine="720"/>
        <w:jc w:val="both"/>
        <w:rPr>
          <w:rFonts w:ascii="Verdana" w:hAnsi="Verdana"/>
          <w:sz w:val="18"/>
          <w:szCs w:val="18"/>
          <w:lang w:val="bg-BG"/>
        </w:rPr>
      </w:pPr>
      <w:r w:rsidRPr="00C662FD">
        <w:rPr>
          <w:rFonts w:ascii="Verdana" w:hAnsi="Verdana"/>
          <w:lang w:val="bg-BG"/>
        </w:rPr>
        <w:t xml:space="preserve">Днес, </w:t>
      </w:r>
      <w:r w:rsidR="003A2106">
        <w:rPr>
          <w:rFonts w:ascii="Verdana" w:hAnsi="Verdana"/>
          <w:lang w:val="bg-BG"/>
        </w:rPr>
        <w:t>14</w:t>
      </w:r>
      <w:r w:rsidR="00421B2E">
        <w:rPr>
          <w:rFonts w:ascii="Verdana" w:hAnsi="Verdana"/>
          <w:lang w:val="bg-BG"/>
        </w:rPr>
        <w:t>.0</w:t>
      </w:r>
      <w:r w:rsidR="003A2106">
        <w:rPr>
          <w:rFonts w:ascii="Verdana" w:hAnsi="Verdana"/>
          <w:lang w:val="bg-BG"/>
        </w:rPr>
        <w:t>4</w:t>
      </w:r>
      <w:r w:rsidR="00421B2E">
        <w:rPr>
          <w:rFonts w:ascii="Verdana" w:hAnsi="Verdana"/>
          <w:lang w:val="bg-BG"/>
        </w:rPr>
        <w:t>.202</w:t>
      </w:r>
      <w:r w:rsidR="003A2106">
        <w:rPr>
          <w:rFonts w:ascii="Verdana" w:hAnsi="Verdana"/>
          <w:lang w:val="bg-BG"/>
        </w:rPr>
        <w:t>6</w:t>
      </w:r>
      <w:r w:rsidR="00421B2E">
        <w:rPr>
          <w:rFonts w:ascii="Verdana" w:hAnsi="Verdana"/>
          <w:lang w:val="bg-BG"/>
        </w:rPr>
        <w:t xml:space="preserve"> </w:t>
      </w:r>
      <w:r w:rsidRPr="00C662FD">
        <w:rPr>
          <w:rFonts w:ascii="Verdana" w:hAnsi="Verdana"/>
          <w:lang w:val="bg-BG"/>
        </w:rPr>
        <w:t>г.</w:t>
      </w:r>
      <w:r w:rsidR="00BA3D1A">
        <w:rPr>
          <w:rFonts w:ascii="Verdana" w:hAnsi="Verdana"/>
          <w:lang w:val="bg-BG"/>
        </w:rPr>
        <w:t>,</w:t>
      </w:r>
      <w:r w:rsidR="00421B2E">
        <w:rPr>
          <w:rFonts w:ascii="Verdana" w:hAnsi="Verdana"/>
          <w:lang w:val="bg-BG"/>
        </w:rPr>
        <w:t xml:space="preserve"> в гр. Видин,</w:t>
      </w:r>
      <w:r w:rsidR="002C7D38">
        <w:rPr>
          <w:rFonts w:ascii="Verdana" w:hAnsi="Verdana"/>
          <w:lang w:val="bg-BG"/>
        </w:rPr>
        <w:t xml:space="preserve"> </w:t>
      </w:r>
      <w:r w:rsidR="001E6550">
        <w:rPr>
          <w:rFonts w:ascii="Verdana" w:hAnsi="Verdana"/>
          <w:lang w:val="bg-BG"/>
        </w:rPr>
        <w:t xml:space="preserve">на основание </w:t>
      </w:r>
      <w:r w:rsidR="002C7D38">
        <w:rPr>
          <w:rFonts w:ascii="Verdana" w:hAnsi="Verdana"/>
          <w:lang w:val="bg-BG"/>
        </w:rPr>
        <w:t xml:space="preserve">разпоредбите на </w:t>
      </w:r>
      <w:r w:rsidR="001E6550">
        <w:rPr>
          <w:rFonts w:ascii="Verdana" w:hAnsi="Verdana"/>
          <w:lang w:val="bg-BG"/>
        </w:rPr>
        <w:t>чл. 37и, ал. 8, т. 1 и чл. 37м, ал. 1 и 2 от З</w:t>
      </w:r>
      <w:r w:rsidR="00F03200">
        <w:rPr>
          <w:rFonts w:ascii="Verdana" w:hAnsi="Verdana"/>
          <w:lang w:val="bg-BG"/>
        </w:rPr>
        <w:t>акона</w:t>
      </w:r>
      <w:r w:rsidR="002C7D38">
        <w:rPr>
          <w:rFonts w:ascii="Verdana" w:hAnsi="Verdana"/>
          <w:lang w:val="bg-BG"/>
        </w:rPr>
        <w:t xml:space="preserve"> за собствеността и ползването на земеделските земи </w:t>
      </w:r>
      <w:r w:rsidR="002C7D38">
        <w:rPr>
          <w:rFonts w:ascii="Verdana" w:hAnsi="Verdana"/>
        </w:rPr>
        <w:t>(</w:t>
      </w:r>
      <w:r w:rsidR="002C7D38">
        <w:rPr>
          <w:rFonts w:ascii="Verdana" w:hAnsi="Verdana"/>
          <w:lang w:val="bg-BG"/>
        </w:rPr>
        <w:t>ЗСПЗЗ</w:t>
      </w:r>
      <w:r w:rsidR="002C7D38">
        <w:rPr>
          <w:rFonts w:ascii="Verdana" w:hAnsi="Verdana"/>
        </w:rPr>
        <w:t>)</w:t>
      </w:r>
      <w:r w:rsidR="002C7D38">
        <w:rPr>
          <w:rFonts w:ascii="Verdana" w:hAnsi="Verdana"/>
          <w:lang w:val="bg-BG"/>
        </w:rPr>
        <w:t xml:space="preserve"> и </w:t>
      </w:r>
      <w:r w:rsidR="001E6550">
        <w:rPr>
          <w:rFonts w:ascii="Verdana" w:hAnsi="Verdana"/>
          <w:lang w:val="bg-BG"/>
        </w:rPr>
        <w:t>чл. 104ф от Правилника за прилагане на З</w:t>
      </w:r>
      <w:r w:rsidR="00F54C7A">
        <w:rPr>
          <w:rFonts w:ascii="Verdana" w:hAnsi="Verdana"/>
          <w:lang w:val="bg-BG"/>
        </w:rPr>
        <w:t>акона за собствеността и ползването на земеделските земи</w:t>
      </w:r>
      <w:r w:rsidR="001E6550">
        <w:rPr>
          <w:rFonts w:ascii="Verdana" w:hAnsi="Verdana"/>
          <w:lang w:val="bg-BG"/>
        </w:rPr>
        <w:t xml:space="preserve">, комисия, определена със </w:t>
      </w:r>
      <w:r w:rsidR="003A2106" w:rsidRPr="00DE515D">
        <w:rPr>
          <w:rFonts w:ascii="Verdana" w:hAnsi="Verdana"/>
          <w:sz w:val="18"/>
          <w:szCs w:val="18"/>
          <w:lang w:val="bg-BG"/>
        </w:rPr>
        <w:t xml:space="preserve">заповед № </w:t>
      </w:r>
      <w:r w:rsidR="003A2106">
        <w:rPr>
          <w:rFonts w:ascii="Verdana" w:hAnsi="Verdana"/>
          <w:sz w:val="18"/>
          <w:szCs w:val="18"/>
          <w:lang w:val="bg-BG"/>
        </w:rPr>
        <w:t>ПО-28-76</w:t>
      </w:r>
      <w:r w:rsidR="003A2106" w:rsidRPr="00DE515D">
        <w:rPr>
          <w:rFonts w:ascii="Verdana" w:hAnsi="Verdana"/>
          <w:sz w:val="18"/>
          <w:szCs w:val="18"/>
          <w:lang w:val="bg-BG"/>
        </w:rPr>
        <w:t>/11.03.202</w:t>
      </w:r>
      <w:r w:rsidR="003A2106">
        <w:rPr>
          <w:rFonts w:ascii="Verdana" w:hAnsi="Verdana"/>
          <w:sz w:val="18"/>
          <w:szCs w:val="18"/>
          <w:lang w:val="bg-BG"/>
        </w:rPr>
        <w:t>6</w:t>
      </w:r>
      <w:r w:rsidR="003A2106" w:rsidRPr="00DE515D">
        <w:rPr>
          <w:rFonts w:ascii="Verdana" w:hAnsi="Verdana"/>
          <w:sz w:val="18"/>
          <w:szCs w:val="18"/>
          <w:lang w:val="bg-BG"/>
        </w:rPr>
        <w:t xml:space="preserve"> г на директора на Областна дирекция „Земеделие“ - Видин, в състав:</w:t>
      </w:r>
    </w:p>
    <w:p w:rsidR="003A2106" w:rsidRPr="00C80CD6" w:rsidRDefault="003A2106" w:rsidP="003A2106">
      <w:pPr>
        <w:spacing w:line="360" w:lineRule="auto"/>
        <w:ind w:firstLine="720"/>
        <w:rPr>
          <w:rFonts w:ascii="Verdana" w:hAnsi="Verdana"/>
        </w:rPr>
      </w:pPr>
      <w:bookmarkStart w:id="0" w:name="_GoBack"/>
      <w:bookmarkEnd w:id="0"/>
      <w:r w:rsidRPr="00C80CD6">
        <w:rPr>
          <w:rFonts w:ascii="Verdana" w:hAnsi="Verdana"/>
          <w:lang w:val="bg-BG"/>
        </w:rPr>
        <w:t xml:space="preserve">Председател: </w:t>
      </w:r>
      <w:r w:rsidR="00CA73CF">
        <w:rPr>
          <w:rFonts w:ascii="Verdana" w:hAnsi="Verdana"/>
          <w:lang w:val="bg-BG"/>
        </w:rPr>
        <w:t>Ирена</w:t>
      </w:r>
      <w:r>
        <w:rPr>
          <w:rFonts w:ascii="Verdana" w:hAnsi="Verdana"/>
          <w:lang w:val="bg-BG"/>
        </w:rPr>
        <w:t xml:space="preserve"> Виденова</w:t>
      </w:r>
      <w:r w:rsidRPr="00C80CD6">
        <w:rPr>
          <w:rFonts w:ascii="Verdana" w:hAnsi="Verdana"/>
          <w:lang w:val="bg-BG"/>
        </w:rPr>
        <w:t xml:space="preserve"> –</w:t>
      </w:r>
      <w:r>
        <w:rPr>
          <w:rFonts w:ascii="Verdana" w:hAnsi="Verdana"/>
          <w:lang w:val="bg-BG"/>
        </w:rPr>
        <w:t xml:space="preserve"> директор на Дирекция „УТ, МП, П и П“ в 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община Димово</w:t>
      </w:r>
      <w:r w:rsidRPr="00C80CD6">
        <w:rPr>
          <w:rFonts w:ascii="Verdana" w:hAnsi="Verdana"/>
          <w:lang w:val="bg-BG"/>
        </w:rPr>
        <w:t xml:space="preserve">  </w:t>
      </w:r>
    </w:p>
    <w:p w:rsidR="003A2106" w:rsidRPr="00C80CD6" w:rsidRDefault="003A2106" w:rsidP="003A2106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3A2106" w:rsidRPr="00C80CD6" w:rsidRDefault="003A2106" w:rsidP="003A210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Цветослава Цекова - гл. експерт в ОД Земеделие – Видин;</w:t>
      </w:r>
    </w:p>
    <w:p w:rsidR="003A2106" w:rsidRPr="00C80CD6" w:rsidRDefault="003A2106" w:rsidP="003A210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началник на 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A2106" w:rsidRPr="00C80CD6" w:rsidRDefault="003A2106" w:rsidP="003A210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Иван Табаков</w:t>
      </w:r>
      <w:r w:rsidRPr="00C80CD6">
        <w:rPr>
          <w:rFonts w:ascii="Verdana" w:hAnsi="Verdana"/>
          <w:lang w:val="bg-BG"/>
        </w:rPr>
        <w:t xml:space="preserve">– </w:t>
      </w:r>
      <w:r>
        <w:rPr>
          <w:rFonts w:ascii="Verdana" w:hAnsi="Verdana"/>
          <w:lang w:val="bg-BG"/>
        </w:rPr>
        <w:t xml:space="preserve">служител  „СИ“ </w:t>
      </w:r>
      <w:r w:rsidRPr="00C80CD6">
        <w:rPr>
          <w:rFonts w:ascii="Verdana" w:hAnsi="Verdana"/>
          <w:lang w:val="bg-BG"/>
        </w:rPr>
        <w:t xml:space="preserve">в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</w:rPr>
        <w:t>;</w:t>
      </w:r>
    </w:p>
    <w:p w:rsidR="003A2106" w:rsidRPr="00C80CD6" w:rsidRDefault="003A2106" w:rsidP="003A210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–представител на Областна дирекция по безопасност на храните /ОДБХ/ - Видин.</w:t>
      </w:r>
    </w:p>
    <w:p w:rsidR="003A2106" w:rsidRPr="00C80CD6" w:rsidRDefault="003A2106" w:rsidP="003A2106">
      <w:pPr>
        <w:spacing w:line="360" w:lineRule="auto"/>
        <w:ind w:left="360" w:firstLine="36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Резервни членове: </w:t>
      </w:r>
    </w:p>
    <w:p w:rsidR="003A2106" w:rsidRPr="00C80CD6" w:rsidRDefault="003A2106" w:rsidP="003A210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Татяна Крумова - Гл. експерт в ОД Земеделие – Видин;</w:t>
      </w:r>
    </w:p>
    <w:p w:rsidR="003A2106" w:rsidRPr="00C80CD6" w:rsidRDefault="003A2106" w:rsidP="003A2106">
      <w:pPr>
        <w:pStyle w:val="ListParagraph"/>
        <w:numPr>
          <w:ilvl w:val="0"/>
          <w:numId w:val="24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Михаела Михайлова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директор на дирекция „АОФ“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в</w:t>
      </w:r>
      <w:r w:rsidRPr="00C80CD6">
        <w:rPr>
          <w:rFonts w:ascii="Verdana" w:hAnsi="Verdana"/>
          <w:lang w:val="bg-BG"/>
        </w:rPr>
        <w:t xml:space="preserve"> община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;</w:t>
      </w:r>
    </w:p>
    <w:p w:rsidR="003A2106" w:rsidRDefault="003A2106" w:rsidP="003A2106">
      <w:pPr>
        <w:spacing w:line="360" w:lineRule="auto"/>
        <w:ind w:left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3</w:t>
      </w:r>
      <w:r w:rsidRPr="00C80CD6">
        <w:rPr>
          <w:rFonts w:ascii="Verdana" w:hAnsi="Verdana"/>
        </w:rPr>
        <w:t xml:space="preserve">.  </w:t>
      </w:r>
      <w:r>
        <w:rPr>
          <w:rFonts w:ascii="Verdana" w:hAnsi="Verdana"/>
          <w:lang w:val="bg-BG"/>
        </w:rPr>
        <w:t>Румяна Маринова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–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старши експерт </w:t>
      </w:r>
      <w:r>
        <w:rPr>
          <w:rFonts w:ascii="Verdana" w:hAnsi="Verdana"/>
          <w:lang w:val="bg-BG"/>
        </w:rPr>
        <w:tab/>
        <w:t>ОС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„</w:t>
      </w:r>
      <w:r w:rsidRPr="00C80CD6">
        <w:rPr>
          <w:rFonts w:ascii="Verdana" w:hAnsi="Verdana"/>
          <w:lang w:val="bg-BG"/>
        </w:rPr>
        <w:t>Земеделие</w:t>
      </w:r>
      <w:r>
        <w:rPr>
          <w:rFonts w:ascii="Verdana" w:hAnsi="Verdana"/>
          <w:lang w:val="bg-BG"/>
        </w:rPr>
        <w:t>“</w:t>
      </w:r>
      <w:r w:rsidRPr="00C80CD6">
        <w:rPr>
          <w:rFonts w:ascii="Verdana" w:hAnsi="Verdana"/>
          <w:lang w:val="bg-BG"/>
        </w:rPr>
        <w:t xml:space="preserve"> – </w:t>
      </w:r>
      <w:r>
        <w:rPr>
          <w:rFonts w:ascii="Verdana" w:hAnsi="Verdana"/>
          <w:lang w:val="bg-BG"/>
        </w:rPr>
        <w:t>Димово</w:t>
      </w:r>
      <w:r w:rsidRPr="00C80CD6">
        <w:rPr>
          <w:rFonts w:ascii="Verdana" w:hAnsi="Verdana"/>
          <w:lang w:val="bg-BG"/>
        </w:rPr>
        <w:t>.</w:t>
      </w:r>
    </w:p>
    <w:p w:rsidR="003A2106" w:rsidRPr="00C80CD6" w:rsidRDefault="003A2106" w:rsidP="003A2106">
      <w:pPr>
        <w:pStyle w:val="ListParagraph"/>
        <w:numPr>
          <w:ilvl w:val="0"/>
          <w:numId w:val="23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д-р </w:t>
      </w:r>
      <w:proofErr w:type="spellStart"/>
      <w:r>
        <w:rPr>
          <w:rFonts w:ascii="Verdana" w:hAnsi="Verdana"/>
          <w:lang w:val="bg-BG"/>
        </w:rPr>
        <w:t>Сибила</w:t>
      </w:r>
      <w:proofErr w:type="spellEnd"/>
      <w:r>
        <w:rPr>
          <w:rFonts w:ascii="Verdana" w:hAnsi="Verdana"/>
          <w:lang w:val="bg-BG"/>
        </w:rPr>
        <w:t xml:space="preserve"> Георгиева - </w:t>
      </w:r>
      <w:r w:rsidRPr="00C80CD6">
        <w:rPr>
          <w:rFonts w:ascii="Verdana" w:hAnsi="Verdana"/>
          <w:lang w:val="bg-BG"/>
        </w:rPr>
        <w:t>представител на Областна дирекция по безопасност на храните /ОДБХ/ - Видин.</w:t>
      </w:r>
    </w:p>
    <w:p w:rsidR="003800D7" w:rsidRDefault="006D729A" w:rsidP="003A2106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и</w:t>
      </w:r>
      <w:r w:rsidR="00C662FD">
        <w:rPr>
          <w:rFonts w:ascii="Verdana" w:hAnsi="Verdana"/>
          <w:lang w:val="bg-BG"/>
        </w:rPr>
        <w:t xml:space="preserve">звърши проверка по реда на чл. 37м, ал. 1 от ЗСПЗЗ за спазване на условията по чл. 37и, ал. 1 и 4 от ЗСПЗЗ по отношение на </w:t>
      </w:r>
      <w:r w:rsidR="00A67F64">
        <w:rPr>
          <w:rFonts w:ascii="Verdana" w:hAnsi="Verdana"/>
          <w:lang w:val="bg-BG"/>
        </w:rPr>
        <w:t>действащите</w:t>
      </w:r>
      <w:r w:rsidR="00C662FD">
        <w:rPr>
          <w:rFonts w:ascii="Verdana" w:hAnsi="Verdana"/>
          <w:lang w:val="bg-BG"/>
        </w:rPr>
        <w:t xml:space="preserve"> договори за отдаване под наем на пасища, мери и ливади от държавния и общинския поземлен фонд. </w:t>
      </w:r>
    </w:p>
    <w:p w:rsidR="007008D9" w:rsidRPr="00C80CD6" w:rsidRDefault="00BA3D1A" w:rsidP="00F450CD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A67F64">
        <w:rPr>
          <w:rFonts w:ascii="Verdana" w:hAnsi="Verdana"/>
          <w:lang w:val="bg-BG"/>
        </w:rPr>
        <w:t xml:space="preserve">Директорът на </w:t>
      </w:r>
      <w:r w:rsidR="00D77C0C" w:rsidRPr="00A67F64">
        <w:rPr>
          <w:rFonts w:ascii="Verdana" w:hAnsi="Verdana"/>
          <w:lang w:val="bg-BG"/>
        </w:rPr>
        <w:t>Областна дирек</w:t>
      </w:r>
      <w:r w:rsidR="00F450CD">
        <w:rPr>
          <w:rFonts w:ascii="Verdana" w:hAnsi="Verdana"/>
          <w:lang w:val="bg-BG"/>
        </w:rPr>
        <w:t>ция „Земеделие“ - Видин</w:t>
      </w:r>
      <w:r w:rsidRPr="00A67F64">
        <w:rPr>
          <w:rFonts w:ascii="Verdana" w:hAnsi="Verdana"/>
          <w:lang w:val="bg-BG"/>
        </w:rPr>
        <w:t xml:space="preserve">  и  кметът</w:t>
      </w:r>
      <w:r w:rsidR="00D77C0C" w:rsidRPr="00A67F64">
        <w:rPr>
          <w:rFonts w:ascii="Verdana" w:hAnsi="Verdana"/>
          <w:lang w:val="bg-BG"/>
        </w:rPr>
        <w:t xml:space="preserve"> </w:t>
      </w:r>
      <w:r w:rsidR="00D77C0C" w:rsidRPr="00C80CD6">
        <w:rPr>
          <w:rFonts w:ascii="Verdana" w:hAnsi="Verdana"/>
          <w:lang w:val="bg-BG"/>
        </w:rPr>
        <w:t xml:space="preserve">на община </w:t>
      </w:r>
      <w:r w:rsidR="00B313E8">
        <w:rPr>
          <w:rFonts w:ascii="Verdana" w:hAnsi="Verdana"/>
          <w:lang w:val="bg-BG"/>
        </w:rPr>
        <w:t>Димово</w:t>
      </w:r>
      <w:r w:rsidR="00D77C0C" w:rsidRPr="00C80CD6">
        <w:rPr>
          <w:rFonts w:ascii="Verdana" w:hAnsi="Verdana"/>
          <w:lang w:val="bg-BG"/>
        </w:rPr>
        <w:t xml:space="preserve"> пред</w:t>
      </w:r>
      <w:r w:rsidR="006A702E" w:rsidRPr="00C80CD6">
        <w:rPr>
          <w:rFonts w:ascii="Verdana" w:hAnsi="Verdana"/>
          <w:lang w:val="bg-BG"/>
        </w:rPr>
        <w:t>о</w:t>
      </w:r>
      <w:r w:rsidR="00D77C0C" w:rsidRPr="00C80CD6">
        <w:rPr>
          <w:rFonts w:ascii="Verdana" w:hAnsi="Verdana"/>
          <w:lang w:val="bg-BG"/>
        </w:rPr>
        <w:t>ставиха на комисията данни за действащи договори</w:t>
      </w:r>
      <w:r w:rsidR="006A702E" w:rsidRPr="00C80CD6">
        <w:rPr>
          <w:rFonts w:ascii="Verdana" w:hAnsi="Verdana"/>
          <w:lang w:val="bg-BG"/>
        </w:rPr>
        <w:t xml:space="preserve"> за</w:t>
      </w:r>
      <w:r w:rsidR="00F450CD" w:rsidRPr="00C80CD6">
        <w:rPr>
          <w:rFonts w:ascii="Verdana" w:hAnsi="Verdana"/>
          <w:lang w:val="bg-BG"/>
        </w:rPr>
        <w:t xml:space="preserve"> </w:t>
      </w:r>
      <w:r w:rsidR="007008D9" w:rsidRPr="00C80CD6">
        <w:rPr>
          <w:rFonts w:ascii="Verdana" w:hAnsi="Verdana"/>
          <w:lang w:val="bg-BG"/>
        </w:rPr>
        <w:t>отдаване</w:t>
      </w:r>
      <w:r w:rsidR="007008D9" w:rsidRPr="00A67F64">
        <w:rPr>
          <w:rFonts w:ascii="Verdana" w:hAnsi="Verdana"/>
          <w:lang w:val="bg-BG"/>
        </w:rPr>
        <w:t xml:space="preserve"> под наем/аренда на пасища, мери и ливади от държавния и общинския поземлен фонд, </w:t>
      </w:r>
      <w:r w:rsidR="00D77C0C" w:rsidRPr="00A67F64">
        <w:rPr>
          <w:rFonts w:ascii="Verdana" w:hAnsi="Verdana"/>
          <w:lang w:val="bg-BG"/>
        </w:rPr>
        <w:t>както следва:</w:t>
      </w:r>
      <w:r w:rsidR="00F450CD">
        <w:rPr>
          <w:rFonts w:ascii="Verdana" w:hAnsi="Verdana"/>
          <w:lang w:val="bg-BG"/>
        </w:rPr>
        <w:t xml:space="preserve"> </w:t>
      </w:r>
      <w:r w:rsidR="00F450CD" w:rsidRPr="00E86D95">
        <w:rPr>
          <w:rFonts w:ascii="Verdana" w:hAnsi="Verdana"/>
          <w:b/>
          <w:lang w:val="bg-BG"/>
        </w:rPr>
        <w:t>Няма данни за действащи договори</w:t>
      </w:r>
      <w:r w:rsidR="00F450CD" w:rsidRPr="009779F3">
        <w:rPr>
          <w:rFonts w:ascii="Verdana" w:hAnsi="Verdana"/>
          <w:lang w:val="bg-BG"/>
        </w:rPr>
        <w:t xml:space="preserve"> за </w:t>
      </w:r>
      <w:r w:rsidR="00F450CD" w:rsidRPr="00C80CD6">
        <w:rPr>
          <w:rFonts w:ascii="Verdana" w:hAnsi="Verdana"/>
          <w:lang w:val="bg-BG"/>
        </w:rPr>
        <w:t>отдаване под наем/аренда на пасища, мери и ливади от държавния и общинския поземлен фонд в</w:t>
      </w:r>
      <w:r w:rsidR="00822685">
        <w:rPr>
          <w:rFonts w:ascii="Verdana" w:hAnsi="Verdana"/>
          <w:lang w:val="bg-BG"/>
        </w:rPr>
        <w:t xml:space="preserve"> землище с. </w:t>
      </w:r>
      <w:r w:rsidR="00783A4C">
        <w:rPr>
          <w:rFonts w:ascii="Verdana" w:hAnsi="Verdana"/>
          <w:lang w:val="bg-BG"/>
        </w:rPr>
        <w:t>В</w:t>
      </w:r>
      <w:r w:rsidR="009042DA">
        <w:rPr>
          <w:rFonts w:ascii="Verdana" w:hAnsi="Verdana"/>
          <w:lang w:val="bg-BG"/>
        </w:rPr>
        <w:t>ърбовчец</w:t>
      </w:r>
      <w:r w:rsidR="00822685">
        <w:rPr>
          <w:rFonts w:ascii="Verdana" w:hAnsi="Verdana"/>
          <w:lang w:val="bg-BG"/>
        </w:rPr>
        <w:t>,</w:t>
      </w:r>
      <w:r w:rsidR="00F450CD" w:rsidRPr="00C80CD6">
        <w:rPr>
          <w:rFonts w:ascii="Verdana" w:hAnsi="Verdana"/>
          <w:lang w:val="bg-BG"/>
        </w:rPr>
        <w:t xml:space="preserve"> община </w:t>
      </w:r>
      <w:r w:rsidR="00B313E8">
        <w:rPr>
          <w:rFonts w:ascii="Verdana" w:hAnsi="Verdana"/>
          <w:lang w:val="bg-BG"/>
        </w:rPr>
        <w:t>Димово</w:t>
      </w:r>
      <w:r w:rsidR="00F450CD" w:rsidRPr="00C80CD6">
        <w:rPr>
          <w:rFonts w:ascii="Verdana" w:hAnsi="Verdana"/>
          <w:lang w:val="bg-BG"/>
        </w:rPr>
        <w:t>, област Видин.</w:t>
      </w:r>
    </w:p>
    <w:p w:rsidR="003800D7" w:rsidRPr="00C80CD6" w:rsidRDefault="003666D2" w:rsidP="00F450CD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ab/>
      </w:r>
      <w:r w:rsidR="00F450CD" w:rsidRPr="00C80CD6">
        <w:rPr>
          <w:rFonts w:ascii="Verdana" w:hAnsi="Verdana"/>
          <w:lang w:val="bg-BG"/>
        </w:rPr>
        <w:t xml:space="preserve">Проверката по т. 1, 2 и т.н. от образеца на протокола </w:t>
      </w:r>
      <w:r w:rsidR="00A45C49" w:rsidRPr="00C80CD6">
        <w:rPr>
          <w:rFonts w:ascii="Verdana" w:hAnsi="Verdana"/>
          <w:lang w:val="bg-BG"/>
        </w:rPr>
        <w:t xml:space="preserve">Приложение № 1 към Заповед № РД46-25/31.01.2025 г. на министъра на земеделието и храните </w:t>
      </w:r>
      <w:r w:rsidR="00F450CD" w:rsidRPr="00C80CD6">
        <w:rPr>
          <w:rFonts w:ascii="Verdana" w:hAnsi="Verdana"/>
          <w:lang w:val="bg-BG"/>
        </w:rPr>
        <w:t>е неприложима.</w:t>
      </w:r>
    </w:p>
    <w:p w:rsidR="00A67F64" w:rsidRPr="00C80CD6" w:rsidRDefault="00784871" w:rsidP="00A922F7">
      <w:pPr>
        <w:pStyle w:val="ListParagraph"/>
        <w:numPr>
          <w:ilvl w:val="0"/>
          <w:numId w:val="21"/>
        </w:numPr>
        <w:tabs>
          <w:tab w:val="left" w:pos="720"/>
        </w:tabs>
        <w:spacing w:line="360" w:lineRule="auto"/>
        <w:ind w:left="0" w:firstLine="720"/>
        <w:jc w:val="both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lastRenderedPageBreak/>
        <w:t>П</w:t>
      </w:r>
      <w:r w:rsidR="00A67F64" w:rsidRPr="00C80CD6">
        <w:rPr>
          <w:rFonts w:ascii="Verdana" w:hAnsi="Verdana"/>
          <w:lang w:val="bg-BG"/>
        </w:rPr>
        <w:t>роверка за спазване на условията</w:t>
      </w:r>
      <w:r w:rsidR="003666D2" w:rsidRPr="00C80CD6">
        <w:rPr>
          <w:rFonts w:ascii="Verdana" w:hAnsi="Verdana"/>
          <w:lang w:val="bg-BG"/>
        </w:rPr>
        <w:t xml:space="preserve"> на чл. 37и, ал. 1 и 4 от ЗСПЗЗ</w:t>
      </w:r>
      <w:r w:rsidR="00A67F64" w:rsidRPr="00C80CD6">
        <w:rPr>
          <w:rFonts w:ascii="Verdana" w:hAnsi="Verdana"/>
          <w:lang w:val="bg-BG"/>
        </w:rPr>
        <w:t xml:space="preserve"> </w:t>
      </w:r>
      <w:r w:rsidRPr="00C80CD6">
        <w:rPr>
          <w:rFonts w:ascii="Verdana" w:hAnsi="Verdana"/>
          <w:lang w:val="bg-BG"/>
        </w:rPr>
        <w:t>по т. 1, 2 и т.н. от образеца на протокола</w:t>
      </w:r>
      <w:r w:rsidR="00A45C49" w:rsidRPr="00C80CD6">
        <w:rPr>
          <w:rFonts w:ascii="Verdana" w:hAnsi="Verdana"/>
          <w:lang w:val="bg-BG"/>
        </w:rPr>
        <w:t xml:space="preserve"> Приложение № 1 към Заповед № РД46-25/31.01.2025 г. на министъра на земеделието и храните,</w:t>
      </w:r>
      <w:r w:rsidRPr="00C80CD6">
        <w:rPr>
          <w:rFonts w:ascii="Verdana" w:hAnsi="Verdana"/>
          <w:lang w:val="bg-BG"/>
        </w:rPr>
        <w:t xml:space="preserve"> е неприложима</w:t>
      </w:r>
      <w:r w:rsidR="00A45C49" w:rsidRPr="00C80CD6">
        <w:rPr>
          <w:rFonts w:ascii="Verdana" w:hAnsi="Verdana"/>
          <w:lang w:val="bg-BG"/>
        </w:rPr>
        <w:t>, поради липса на действащи договори.</w:t>
      </w:r>
    </w:p>
    <w:p w:rsidR="00AF0EFE" w:rsidRPr="00C80CD6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Протоколът </w:t>
      </w:r>
      <w:r w:rsidR="003666D2" w:rsidRPr="00C80CD6">
        <w:rPr>
          <w:rFonts w:ascii="Verdana" w:hAnsi="Verdana"/>
          <w:lang w:val="bg-BG"/>
        </w:rPr>
        <w:t>да се предостави</w:t>
      </w:r>
      <w:r w:rsidRPr="00C80CD6">
        <w:rPr>
          <w:rFonts w:ascii="Verdana" w:hAnsi="Verdana"/>
          <w:lang w:val="bg-BG"/>
        </w:rPr>
        <w:t xml:space="preserve"> на директора на Област</w:t>
      </w:r>
      <w:r w:rsidR="00784871" w:rsidRPr="00C80CD6">
        <w:rPr>
          <w:rFonts w:ascii="Verdana" w:hAnsi="Verdana"/>
          <w:lang w:val="bg-BG"/>
        </w:rPr>
        <w:t>на дирекция „Земеделие“ - Видин</w:t>
      </w:r>
      <w:r w:rsidRPr="00C80CD6">
        <w:rPr>
          <w:rFonts w:ascii="Verdana" w:hAnsi="Verdana"/>
          <w:lang w:val="bg-BG"/>
        </w:rPr>
        <w:t xml:space="preserve"> и </w:t>
      </w:r>
      <w:r w:rsidR="00784871" w:rsidRPr="00C80CD6">
        <w:rPr>
          <w:rFonts w:ascii="Verdana" w:hAnsi="Verdana"/>
          <w:lang w:val="bg-BG"/>
        </w:rPr>
        <w:t xml:space="preserve">кмета на община </w:t>
      </w:r>
      <w:r w:rsidR="00B313E8">
        <w:rPr>
          <w:rFonts w:ascii="Verdana" w:hAnsi="Verdana"/>
          <w:lang w:val="bg-BG"/>
        </w:rPr>
        <w:t>Димово.</w:t>
      </w:r>
      <w:r w:rsidRPr="00C80CD6">
        <w:rPr>
          <w:rFonts w:ascii="Verdana" w:hAnsi="Verdana"/>
          <w:lang w:val="bg-BG"/>
        </w:rPr>
        <w:t xml:space="preserve"> </w:t>
      </w:r>
    </w:p>
    <w:p w:rsidR="00AF0EF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Комисия: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</w:rPr>
      </w:pPr>
      <w:r w:rsidRPr="00C80CD6">
        <w:rPr>
          <w:rFonts w:ascii="Verdana" w:hAnsi="Verdana"/>
          <w:lang w:val="bg-BG"/>
        </w:rPr>
        <w:t xml:space="preserve">Председател: </w:t>
      </w:r>
      <w:r>
        <w:rPr>
          <w:rFonts w:ascii="Verdana" w:hAnsi="Verdana"/>
          <w:lang w:val="bg-BG"/>
        </w:rPr>
        <w:t>Ирена Виденова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…………………………………</w:t>
      </w:r>
      <w:r w:rsidRPr="00C80CD6">
        <w:rPr>
          <w:rFonts w:ascii="Verdana" w:hAnsi="Verdana"/>
          <w:lang w:val="bg-BG"/>
        </w:rPr>
        <w:t xml:space="preserve"> </w:t>
      </w:r>
    </w:p>
    <w:p w:rsidR="00B313E8" w:rsidRPr="00C80CD6" w:rsidRDefault="00B313E8" w:rsidP="00B313E8">
      <w:pPr>
        <w:spacing w:line="360" w:lineRule="auto"/>
        <w:ind w:firstLine="720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>Членове:</w:t>
      </w: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 w:rsidRPr="00C80CD6">
        <w:rPr>
          <w:rFonts w:ascii="Verdana" w:hAnsi="Verdana"/>
          <w:lang w:val="bg-BG"/>
        </w:rPr>
        <w:t xml:space="preserve">Цветослава Цекова </w:t>
      </w:r>
      <w:r>
        <w:rPr>
          <w:rFonts w:ascii="Verdana" w:hAnsi="Verdana"/>
          <w:lang w:val="bg-BG"/>
        </w:rPr>
        <w:t>……………………………….</w:t>
      </w:r>
    </w:p>
    <w:p w:rsidR="00B313E8" w:rsidRPr="00C80CD6" w:rsidRDefault="00B313E8" w:rsidP="00B313E8">
      <w:pPr>
        <w:pStyle w:val="ListParagraph"/>
        <w:spacing w:line="360" w:lineRule="auto"/>
        <w:ind w:left="1069"/>
        <w:rPr>
          <w:rFonts w:ascii="Verdana" w:hAnsi="Verdana"/>
          <w:lang w:val="bg-BG"/>
        </w:rPr>
      </w:pPr>
    </w:p>
    <w:p w:rsidR="00B313E8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инж. </w:t>
      </w:r>
      <w:proofErr w:type="spellStart"/>
      <w:r>
        <w:rPr>
          <w:rFonts w:ascii="Verdana" w:hAnsi="Verdana"/>
          <w:lang w:val="bg-BG"/>
        </w:rPr>
        <w:t>Евдоким</w:t>
      </w:r>
      <w:proofErr w:type="spellEnd"/>
      <w:r>
        <w:rPr>
          <w:rFonts w:ascii="Verdana" w:hAnsi="Verdana"/>
          <w:lang w:val="bg-BG"/>
        </w:rPr>
        <w:t xml:space="preserve"> Каменов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B313E8" w:rsidRPr="00C80CD6" w:rsidRDefault="00B313E8" w:rsidP="00B313E8">
      <w:pPr>
        <w:pStyle w:val="ListParagraph"/>
        <w:rPr>
          <w:rFonts w:ascii="Verdana" w:hAnsi="Verdana"/>
          <w:lang w:val="bg-BG"/>
        </w:rPr>
      </w:pPr>
    </w:p>
    <w:p w:rsidR="00B313E8" w:rsidRDefault="003A2106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Иван Табаков </w:t>
      </w:r>
      <w:r w:rsidR="00B313E8">
        <w:rPr>
          <w:rFonts w:ascii="Verdana" w:hAnsi="Verdana"/>
          <w:lang w:val="bg-BG"/>
        </w:rPr>
        <w:t>…………………………………</w:t>
      </w:r>
    </w:p>
    <w:p w:rsidR="00B313E8" w:rsidRPr="00C80CD6" w:rsidRDefault="00B313E8" w:rsidP="00B313E8">
      <w:pPr>
        <w:spacing w:line="360" w:lineRule="auto"/>
        <w:rPr>
          <w:rFonts w:ascii="Verdana" w:hAnsi="Verdana"/>
          <w:lang w:val="bg-BG"/>
        </w:rPr>
      </w:pPr>
    </w:p>
    <w:p w:rsidR="00B313E8" w:rsidRPr="00C80CD6" w:rsidRDefault="00B313E8" w:rsidP="00B313E8">
      <w:pPr>
        <w:pStyle w:val="ListParagraph"/>
        <w:numPr>
          <w:ilvl w:val="0"/>
          <w:numId w:val="28"/>
        </w:numPr>
        <w:spacing w:line="360" w:lineRule="auto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</w:t>
      </w:r>
      <w:r w:rsidRPr="00C80CD6">
        <w:rPr>
          <w:rFonts w:ascii="Verdana" w:hAnsi="Verdana"/>
          <w:lang w:val="bg-BG"/>
        </w:rPr>
        <w:t xml:space="preserve">-р </w:t>
      </w:r>
      <w:r>
        <w:rPr>
          <w:rFonts w:ascii="Verdana" w:hAnsi="Verdana"/>
          <w:lang w:val="bg-BG"/>
        </w:rPr>
        <w:t>Красимир Илиев</w:t>
      </w:r>
      <w:r w:rsidRPr="00C80CD6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………………………………</w:t>
      </w:r>
    </w:p>
    <w:p w:rsidR="00C662FD" w:rsidRPr="00C80CD6" w:rsidRDefault="00C662FD" w:rsidP="00B313E8">
      <w:pPr>
        <w:pStyle w:val="ListParagraph"/>
        <w:spacing w:line="360" w:lineRule="auto"/>
        <w:ind w:left="1080"/>
        <w:rPr>
          <w:rFonts w:ascii="Verdana" w:hAnsi="Verdana"/>
          <w:color w:val="FF0000"/>
          <w:lang w:val="bg-BG"/>
        </w:rPr>
      </w:pPr>
    </w:p>
    <w:sectPr w:rsidR="00C662FD" w:rsidRPr="00C80CD6" w:rsidSect="00C80CD6">
      <w:footerReference w:type="default" r:id="rId9"/>
      <w:headerReference w:type="first" r:id="rId10"/>
      <w:pgSz w:w="12240" w:h="15840"/>
      <w:pgMar w:top="1418" w:right="1043" w:bottom="170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50B00" w:rsidRDefault="00150B00" w:rsidP="00227952">
      <w:r>
        <w:separator/>
      </w:r>
    </w:p>
  </w:endnote>
  <w:endnote w:type="continuationSeparator" w:id="0">
    <w:p w:rsidR="00150B00" w:rsidRDefault="00150B00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27952" w:rsidRDefault="00974639">
    <w:pPr>
      <w:pStyle w:val="Footer"/>
      <w:jc w:val="right"/>
    </w:pPr>
    <w:r>
      <w:fldChar w:fldCharType="begin"/>
    </w:r>
    <w:r w:rsidR="00227952">
      <w:instrText xml:space="preserve"> PAGE   \* MERGEFORMAT </w:instrText>
    </w:r>
    <w:r>
      <w:fldChar w:fldCharType="separate"/>
    </w:r>
    <w:r w:rsidR="007214D1">
      <w:rPr>
        <w:noProof/>
      </w:rPr>
      <w:t>2</w:t>
    </w:r>
    <w:r>
      <w:rPr>
        <w:noProof/>
      </w:rPr>
      <w:fldChar w:fldCharType="end"/>
    </w:r>
  </w:p>
  <w:p w:rsidR="00227952" w:rsidRDefault="00227952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50B00" w:rsidRDefault="00150B00" w:rsidP="00227952">
      <w:r>
        <w:separator/>
      </w:r>
    </w:p>
  </w:footnote>
  <w:footnote w:type="continuationSeparator" w:id="0">
    <w:p w:rsidR="00150B00" w:rsidRDefault="00150B00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b/>
        <w:bCs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600E89" w:rsidRDefault="00600E89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:rsidR="00600E89" w:rsidRDefault="00F713CE">
        <w:pPr>
          <w:pStyle w:val="Header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по чл. 37м, ал. 1 от ЗСПЗЗ</w:t>
        </w:r>
      </w:p>
    </w:sdtContent>
  </w:sdt>
  <w:sdt>
    <w:sdt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:rsidR="00600E89" w:rsidRDefault="00B25620">
        <w:pPr>
          <w:pStyle w:val="Header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</w:t>
        </w:r>
        <w:r w:rsidR="000379DD">
          <w:rPr>
            <w:color w:val="7F7F7F" w:themeColor="text1" w:themeTint="80"/>
            <w:lang w:val="bg-BG"/>
          </w:rPr>
          <w:t xml:space="preserve"> Заповед № РД46-25/31.01.2025</w:t>
        </w:r>
        <w:r w:rsidR="00537CE2">
          <w:rPr>
            <w:color w:val="7F7F7F" w:themeColor="text1" w:themeTint="80"/>
            <w:lang w:val="bg-BG"/>
          </w:rPr>
          <w:t xml:space="preserve"> г</w:t>
        </w:r>
        <w:r w:rsidR="00600E89">
          <w:rPr>
            <w:color w:val="7F7F7F" w:themeColor="text1" w:themeTint="80"/>
            <w:lang w:val="bg-BG"/>
          </w:rPr>
          <w:t>. на министъра на земеделието и храните</w:t>
        </w:r>
      </w:p>
    </w:sdtContent>
  </w:sdt>
  <w:p w:rsidR="00227952" w:rsidRDefault="00227952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D7264"/>
    <w:multiLevelType w:val="hybridMultilevel"/>
    <w:tmpl w:val="088408C0"/>
    <w:lvl w:ilvl="0" w:tplc="0B18DDEA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84FA6"/>
    <w:multiLevelType w:val="hybridMultilevel"/>
    <w:tmpl w:val="64E62A66"/>
    <w:lvl w:ilvl="0" w:tplc="04020001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B23204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CD27D0F"/>
    <w:multiLevelType w:val="hybridMultilevel"/>
    <w:tmpl w:val="E666966E"/>
    <w:lvl w:ilvl="0" w:tplc="B8508C7C">
      <w:start w:val="8"/>
      <w:numFmt w:val="bullet"/>
      <w:lvlText w:val="-"/>
      <w:lvlJc w:val="left"/>
      <w:pPr>
        <w:ind w:left="1080" w:hanging="360"/>
      </w:pPr>
      <w:rPr>
        <w:rFonts w:ascii="Verdana" w:eastAsia="Times New Roman" w:hAnsi="Verdana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1499708B"/>
    <w:multiLevelType w:val="hybridMultilevel"/>
    <w:tmpl w:val="08447BC4"/>
    <w:lvl w:ilvl="0" w:tplc="80DCD61C">
      <w:start w:val="14"/>
      <w:numFmt w:val="lowerLetter"/>
      <w:lvlText w:val="%1."/>
      <w:lvlJc w:val="left"/>
      <w:pPr>
        <w:ind w:left="1065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785" w:hanging="360"/>
      </w:pPr>
    </w:lvl>
    <w:lvl w:ilvl="2" w:tplc="0402001B" w:tentative="1">
      <w:start w:val="1"/>
      <w:numFmt w:val="lowerRoman"/>
      <w:lvlText w:val="%3."/>
      <w:lvlJc w:val="right"/>
      <w:pPr>
        <w:ind w:left="2505" w:hanging="180"/>
      </w:pPr>
    </w:lvl>
    <w:lvl w:ilvl="3" w:tplc="0402000F" w:tentative="1">
      <w:start w:val="1"/>
      <w:numFmt w:val="decimal"/>
      <w:lvlText w:val="%4."/>
      <w:lvlJc w:val="left"/>
      <w:pPr>
        <w:ind w:left="3225" w:hanging="360"/>
      </w:pPr>
    </w:lvl>
    <w:lvl w:ilvl="4" w:tplc="04020019" w:tentative="1">
      <w:start w:val="1"/>
      <w:numFmt w:val="lowerLetter"/>
      <w:lvlText w:val="%5."/>
      <w:lvlJc w:val="left"/>
      <w:pPr>
        <w:ind w:left="3945" w:hanging="360"/>
      </w:pPr>
    </w:lvl>
    <w:lvl w:ilvl="5" w:tplc="0402001B" w:tentative="1">
      <w:start w:val="1"/>
      <w:numFmt w:val="lowerRoman"/>
      <w:lvlText w:val="%6."/>
      <w:lvlJc w:val="right"/>
      <w:pPr>
        <w:ind w:left="4665" w:hanging="180"/>
      </w:pPr>
    </w:lvl>
    <w:lvl w:ilvl="6" w:tplc="0402000F" w:tentative="1">
      <w:start w:val="1"/>
      <w:numFmt w:val="decimal"/>
      <w:lvlText w:val="%7."/>
      <w:lvlJc w:val="left"/>
      <w:pPr>
        <w:ind w:left="5385" w:hanging="360"/>
      </w:pPr>
    </w:lvl>
    <w:lvl w:ilvl="7" w:tplc="04020019" w:tentative="1">
      <w:start w:val="1"/>
      <w:numFmt w:val="lowerLetter"/>
      <w:lvlText w:val="%8."/>
      <w:lvlJc w:val="left"/>
      <w:pPr>
        <w:ind w:left="6105" w:hanging="360"/>
      </w:pPr>
    </w:lvl>
    <w:lvl w:ilvl="8" w:tplc="040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E376BFD"/>
    <w:multiLevelType w:val="hybridMultilevel"/>
    <w:tmpl w:val="24CE6190"/>
    <w:lvl w:ilvl="0" w:tplc="7CCACAFE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1F7D4545"/>
    <w:multiLevelType w:val="singleLevel"/>
    <w:tmpl w:val="51CA354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7">
    <w:nsid w:val="1FBE6164"/>
    <w:multiLevelType w:val="hybridMultilevel"/>
    <w:tmpl w:val="0F742940"/>
    <w:lvl w:ilvl="0" w:tplc="0402000F">
      <w:start w:val="1"/>
      <w:numFmt w:val="decimal"/>
      <w:lvlText w:val="%1."/>
      <w:lvlJc w:val="left"/>
      <w:pPr>
        <w:ind w:left="546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6184" w:hanging="360"/>
      </w:pPr>
    </w:lvl>
    <w:lvl w:ilvl="2" w:tplc="0402001B" w:tentative="1">
      <w:start w:val="1"/>
      <w:numFmt w:val="lowerRoman"/>
      <w:lvlText w:val="%3."/>
      <w:lvlJc w:val="right"/>
      <w:pPr>
        <w:ind w:left="6904" w:hanging="180"/>
      </w:pPr>
    </w:lvl>
    <w:lvl w:ilvl="3" w:tplc="0402000F" w:tentative="1">
      <w:start w:val="1"/>
      <w:numFmt w:val="decimal"/>
      <w:lvlText w:val="%4."/>
      <w:lvlJc w:val="left"/>
      <w:pPr>
        <w:ind w:left="7624" w:hanging="360"/>
      </w:pPr>
    </w:lvl>
    <w:lvl w:ilvl="4" w:tplc="04020019" w:tentative="1">
      <w:start w:val="1"/>
      <w:numFmt w:val="lowerLetter"/>
      <w:lvlText w:val="%5."/>
      <w:lvlJc w:val="left"/>
      <w:pPr>
        <w:ind w:left="8344" w:hanging="360"/>
      </w:pPr>
    </w:lvl>
    <w:lvl w:ilvl="5" w:tplc="0402001B" w:tentative="1">
      <w:start w:val="1"/>
      <w:numFmt w:val="lowerRoman"/>
      <w:lvlText w:val="%6."/>
      <w:lvlJc w:val="right"/>
      <w:pPr>
        <w:ind w:left="9064" w:hanging="180"/>
      </w:pPr>
    </w:lvl>
    <w:lvl w:ilvl="6" w:tplc="0402000F" w:tentative="1">
      <w:start w:val="1"/>
      <w:numFmt w:val="decimal"/>
      <w:lvlText w:val="%7."/>
      <w:lvlJc w:val="left"/>
      <w:pPr>
        <w:ind w:left="9784" w:hanging="360"/>
      </w:pPr>
    </w:lvl>
    <w:lvl w:ilvl="7" w:tplc="04020019" w:tentative="1">
      <w:start w:val="1"/>
      <w:numFmt w:val="lowerLetter"/>
      <w:lvlText w:val="%8."/>
      <w:lvlJc w:val="left"/>
      <w:pPr>
        <w:ind w:left="10504" w:hanging="360"/>
      </w:pPr>
    </w:lvl>
    <w:lvl w:ilvl="8" w:tplc="0402001B" w:tentative="1">
      <w:start w:val="1"/>
      <w:numFmt w:val="lowerRoman"/>
      <w:lvlText w:val="%9."/>
      <w:lvlJc w:val="right"/>
      <w:pPr>
        <w:ind w:left="11224" w:hanging="180"/>
      </w:pPr>
    </w:lvl>
  </w:abstractNum>
  <w:abstractNum w:abstractNumId="8">
    <w:nsid w:val="30CB1D6C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350E2A04"/>
    <w:multiLevelType w:val="hybridMultilevel"/>
    <w:tmpl w:val="D674A682"/>
    <w:lvl w:ilvl="0" w:tplc="FD7058EC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37AB4773"/>
    <w:multiLevelType w:val="hybridMultilevel"/>
    <w:tmpl w:val="0D2CB026"/>
    <w:lvl w:ilvl="0" w:tplc="F7842E1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39E42D90"/>
    <w:multiLevelType w:val="hybridMultilevel"/>
    <w:tmpl w:val="4DA0485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4BD3885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44DB5152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7">
    <w:nsid w:val="4AC652B1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F8D0AF4"/>
    <w:multiLevelType w:val="hybridMultilevel"/>
    <w:tmpl w:val="3C10BDE6"/>
    <w:lvl w:ilvl="0" w:tplc="CF8A6AC8">
      <w:start w:val="1"/>
      <w:numFmt w:val="upperRoman"/>
      <w:lvlText w:val="%1."/>
      <w:lvlJc w:val="left"/>
      <w:pPr>
        <w:ind w:left="1440" w:hanging="72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1C24809"/>
    <w:multiLevelType w:val="hybridMultilevel"/>
    <w:tmpl w:val="D020071C"/>
    <w:lvl w:ilvl="0" w:tplc="00EA6CF0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551F45F0"/>
    <w:multiLevelType w:val="singleLevel"/>
    <w:tmpl w:val="9A7AB6B2"/>
    <w:lvl w:ilvl="0"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hint="default"/>
      </w:rPr>
    </w:lvl>
  </w:abstractNum>
  <w:abstractNum w:abstractNumId="21">
    <w:nsid w:val="599623FF"/>
    <w:multiLevelType w:val="hybridMultilevel"/>
    <w:tmpl w:val="6296B1E8"/>
    <w:lvl w:ilvl="0" w:tplc="0402000F">
      <w:start w:val="1"/>
      <w:numFmt w:val="decimal"/>
      <w:lvlText w:val="%1."/>
      <w:lvlJc w:val="left"/>
      <w:pPr>
        <w:ind w:left="1440" w:hanging="360"/>
      </w:p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E116B3E"/>
    <w:multiLevelType w:val="hybridMultilevel"/>
    <w:tmpl w:val="2908877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6447316E"/>
    <w:multiLevelType w:val="hybridMultilevel"/>
    <w:tmpl w:val="D9A2AA20"/>
    <w:lvl w:ilvl="0" w:tplc="17E02CFE">
      <w:start w:val="1"/>
      <w:numFmt w:val="decimal"/>
      <w:lvlText w:val="%1."/>
      <w:lvlJc w:val="left"/>
      <w:pPr>
        <w:ind w:left="180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>
    <w:nsid w:val="648A4426"/>
    <w:multiLevelType w:val="hybridMultilevel"/>
    <w:tmpl w:val="70A84F0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9B5E4C"/>
    <w:multiLevelType w:val="hybridMultilevel"/>
    <w:tmpl w:val="D5825F96"/>
    <w:lvl w:ilvl="0" w:tplc="B0F8AD24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5CD324B"/>
    <w:multiLevelType w:val="hybridMultilevel"/>
    <w:tmpl w:val="0904360E"/>
    <w:lvl w:ilvl="0" w:tplc="17463E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6"/>
  </w:num>
  <w:num w:numId="3">
    <w:abstractNumId w:val="6"/>
  </w:num>
  <w:num w:numId="4">
    <w:abstractNumId w:val="21"/>
  </w:num>
  <w:num w:numId="5">
    <w:abstractNumId w:val="25"/>
  </w:num>
  <w:num w:numId="6">
    <w:abstractNumId w:val="12"/>
  </w:num>
  <w:num w:numId="7">
    <w:abstractNumId w:val="5"/>
  </w:num>
  <w:num w:numId="8">
    <w:abstractNumId w:val="9"/>
  </w:num>
  <w:num w:numId="9">
    <w:abstractNumId w:val="10"/>
  </w:num>
  <w:num w:numId="10">
    <w:abstractNumId w:val="2"/>
  </w:num>
  <w:num w:numId="11">
    <w:abstractNumId w:val="8"/>
  </w:num>
  <w:num w:numId="12">
    <w:abstractNumId w:val="22"/>
  </w:num>
  <w:num w:numId="13">
    <w:abstractNumId w:val="19"/>
  </w:num>
  <w:num w:numId="14">
    <w:abstractNumId w:val="7"/>
  </w:num>
  <w:num w:numId="15">
    <w:abstractNumId w:val="15"/>
  </w:num>
  <w:num w:numId="16">
    <w:abstractNumId w:val="16"/>
  </w:num>
  <w:num w:numId="17">
    <w:abstractNumId w:val="26"/>
  </w:num>
  <w:num w:numId="18">
    <w:abstractNumId w:val="24"/>
  </w:num>
  <w:num w:numId="19">
    <w:abstractNumId w:val="3"/>
  </w:num>
  <w:num w:numId="20">
    <w:abstractNumId w:val="17"/>
  </w:num>
  <w:num w:numId="21">
    <w:abstractNumId w:val="18"/>
  </w:num>
  <w:num w:numId="22">
    <w:abstractNumId w:val="1"/>
  </w:num>
  <w:num w:numId="23">
    <w:abstractNumId w:val="13"/>
  </w:num>
  <w:num w:numId="24">
    <w:abstractNumId w:val="14"/>
  </w:num>
  <w:num w:numId="25">
    <w:abstractNumId w:val="23"/>
  </w:num>
  <w:num w:numId="26">
    <w:abstractNumId w:val="4"/>
  </w:num>
  <w:num w:numId="27">
    <w:abstractNumId w:val="0"/>
  </w:num>
  <w:num w:numId="28">
    <w:abstractNumId w:val="27"/>
  </w:num>
  <w:num w:numId="2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41FC0"/>
    <w:rsid w:val="0001280F"/>
    <w:rsid w:val="000170BF"/>
    <w:rsid w:val="00022EC2"/>
    <w:rsid w:val="00035DCA"/>
    <w:rsid w:val="000379DD"/>
    <w:rsid w:val="00042218"/>
    <w:rsid w:val="000731A2"/>
    <w:rsid w:val="00076943"/>
    <w:rsid w:val="00076AE2"/>
    <w:rsid w:val="000837D0"/>
    <w:rsid w:val="00091FAC"/>
    <w:rsid w:val="000A2FA0"/>
    <w:rsid w:val="000A6A4D"/>
    <w:rsid w:val="000D22C6"/>
    <w:rsid w:val="000E2434"/>
    <w:rsid w:val="0010563F"/>
    <w:rsid w:val="00111DA4"/>
    <w:rsid w:val="00150769"/>
    <w:rsid w:val="00150B00"/>
    <w:rsid w:val="00150B69"/>
    <w:rsid w:val="00154707"/>
    <w:rsid w:val="001601E4"/>
    <w:rsid w:val="0016104D"/>
    <w:rsid w:val="0016471E"/>
    <w:rsid w:val="001718AB"/>
    <w:rsid w:val="00180C74"/>
    <w:rsid w:val="00184983"/>
    <w:rsid w:val="001C1098"/>
    <w:rsid w:val="001E3C30"/>
    <w:rsid w:val="001E4C22"/>
    <w:rsid w:val="001E6550"/>
    <w:rsid w:val="001F2588"/>
    <w:rsid w:val="001F26B8"/>
    <w:rsid w:val="001F40A2"/>
    <w:rsid w:val="00227952"/>
    <w:rsid w:val="00236BC4"/>
    <w:rsid w:val="00247AC6"/>
    <w:rsid w:val="00252A1F"/>
    <w:rsid w:val="002530C9"/>
    <w:rsid w:val="00256DB3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269DA"/>
    <w:rsid w:val="003345E2"/>
    <w:rsid w:val="00340EAE"/>
    <w:rsid w:val="0034476C"/>
    <w:rsid w:val="00356AAC"/>
    <w:rsid w:val="00364F51"/>
    <w:rsid w:val="003666D2"/>
    <w:rsid w:val="00374327"/>
    <w:rsid w:val="00374F24"/>
    <w:rsid w:val="003800D7"/>
    <w:rsid w:val="00383484"/>
    <w:rsid w:val="00391196"/>
    <w:rsid w:val="00396AD0"/>
    <w:rsid w:val="003A2106"/>
    <w:rsid w:val="003C2831"/>
    <w:rsid w:val="003F4883"/>
    <w:rsid w:val="003F4A6C"/>
    <w:rsid w:val="003F6151"/>
    <w:rsid w:val="003F6F32"/>
    <w:rsid w:val="00421B2E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7025F"/>
    <w:rsid w:val="004746EC"/>
    <w:rsid w:val="00475E53"/>
    <w:rsid w:val="0049292F"/>
    <w:rsid w:val="004A6E35"/>
    <w:rsid w:val="004C18AF"/>
    <w:rsid w:val="004D20D4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C0223"/>
    <w:rsid w:val="005C54FD"/>
    <w:rsid w:val="005C77E5"/>
    <w:rsid w:val="005C7BB3"/>
    <w:rsid w:val="005D0EEB"/>
    <w:rsid w:val="005E2B9F"/>
    <w:rsid w:val="005E4ABF"/>
    <w:rsid w:val="006004F3"/>
    <w:rsid w:val="00600E89"/>
    <w:rsid w:val="006164F1"/>
    <w:rsid w:val="00642D72"/>
    <w:rsid w:val="006463DA"/>
    <w:rsid w:val="006614FF"/>
    <w:rsid w:val="00676BD9"/>
    <w:rsid w:val="00683D09"/>
    <w:rsid w:val="00697129"/>
    <w:rsid w:val="006A406C"/>
    <w:rsid w:val="006A534C"/>
    <w:rsid w:val="006A702E"/>
    <w:rsid w:val="006C1F38"/>
    <w:rsid w:val="006D1506"/>
    <w:rsid w:val="006D152D"/>
    <w:rsid w:val="006D729A"/>
    <w:rsid w:val="006E699A"/>
    <w:rsid w:val="007005C4"/>
    <w:rsid w:val="007008D9"/>
    <w:rsid w:val="00713493"/>
    <w:rsid w:val="00720D0D"/>
    <w:rsid w:val="007214D1"/>
    <w:rsid w:val="007248A4"/>
    <w:rsid w:val="0073333B"/>
    <w:rsid w:val="0076658A"/>
    <w:rsid w:val="00783A4C"/>
    <w:rsid w:val="00784871"/>
    <w:rsid w:val="00786EC9"/>
    <w:rsid w:val="007951C4"/>
    <w:rsid w:val="007A0799"/>
    <w:rsid w:val="007A25AD"/>
    <w:rsid w:val="007A2CFC"/>
    <w:rsid w:val="007C1880"/>
    <w:rsid w:val="007C19A7"/>
    <w:rsid w:val="007E614C"/>
    <w:rsid w:val="007F60BA"/>
    <w:rsid w:val="00822685"/>
    <w:rsid w:val="00823626"/>
    <w:rsid w:val="00833C16"/>
    <w:rsid w:val="0083464B"/>
    <w:rsid w:val="0085572E"/>
    <w:rsid w:val="008574AC"/>
    <w:rsid w:val="00897CB1"/>
    <w:rsid w:val="008A66B2"/>
    <w:rsid w:val="008C3104"/>
    <w:rsid w:val="008C63AC"/>
    <w:rsid w:val="008D03ED"/>
    <w:rsid w:val="008D222B"/>
    <w:rsid w:val="008D2661"/>
    <w:rsid w:val="008E2273"/>
    <w:rsid w:val="009031D5"/>
    <w:rsid w:val="009042DA"/>
    <w:rsid w:val="009121BB"/>
    <w:rsid w:val="009231E0"/>
    <w:rsid w:val="00930A1B"/>
    <w:rsid w:val="0093345F"/>
    <w:rsid w:val="00954D30"/>
    <w:rsid w:val="00964B45"/>
    <w:rsid w:val="009737CB"/>
    <w:rsid w:val="00974639"/>
    <w:rsid w:val="009779F3"/>
    <w:rsid w:val="00981B99"/>
    <w:rsid w:val="009B7FDB"/>
    <w:rsid w:val="009E696D"/>
    <w:rsid w:val="00A04CA2"/>
    <w:rsid w:val="00A260EB"/>
    <w:rsid w:val="00A3676D"/>
    <w:rsid w:val="00A40157"/>
    <w:rsid w:val="00A41FC0"/>
    <w:rsid w:val="00A45C49"/>
    <w:rsid w:val="00A55F3F"/>
    <w:rsid w:val="00A60132"/>
    <w:rsid w:val="00A64D96"/>
    <w:rsid w:val="00A67F64"/>
    <w:rsid w:val="00A709F3"/>
    <w:rsid w:val="00A83624"/>
    <w:rsid w:val="00A9027B"/>
    <w:rsid w:val="00A922F7"/>
    <w:rsid w:val="00AA0216"/>
    <w:rsid w:val="00AA7423"/>
    <w:rsid w:val="00AC44C3"/>
    <w:rsid w:val="00AE2C42"/>
    <w:rsid w:val="00AE35F6"/>
    <w:rsid w:val="00AF0EFE"/>
    <w:rsid w:val="00B0394D"/>
    <w:rsid w:val="00B25620"/>
    <w:rsid w:val="00B313E8"/>
    <w:rsid w:val="00B50D8B"/>
    <w:rsid w:val="00B517AB"/>
    <w:rsid w:val="00B80A45"/>
    <w:rsid w:val="00B85CB9"/>
    <w:rsid w:val="00B86F1C"/>
    <w:rsid w:val="00B927AD"/>
    <w:rsid w:val="00BA3D1A"/>
    <w:rsid w:val="00BA7006"/>
    <w:rsid w:val="00BB06D3"/>
    <w:rsid w:val="00BB370A"/>
    <w:rsid w:val="00BC38F7"/>
    <w:rsid w:val="00BC41EA"/>
    <w:rsid w:val="00BF01A9"/>
    <w:rsid w:val="00C01D38"/>
    <w:rsid w:val="00C054B6"/>
    <w:rsid w:val="00C37CF6"/>
    <w:rsid w:val="00C428C4"/>
    <w:rsid w:val="00C55B7F"/>
    <w:rsid w:val="00C572A7"/>
    <w:rsid w:val="00C662FD"/>
    <w:rsid w:val="00C80CD6"/>
    <w:rsid w:val="00C856D0"/>
    <w:rsid w:val="00C913F0"/>
    <w:rsid w:val="00CA3157"/>
    <w:rsid w:val="00CA73CF"/>
    <w:rsid w:val="00CB30A4"/>
    <w:rsid w:val="00CB473E"/>
    <w:rsid w:val="00CC7AE7"/>
    <w:rsid w:val="00CD07B8"/>
    <w:rsid w:val="00CE287B"/>
    <w:rsid w:val="00D05ED4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5B7B"/>
    <w:rsid w:val="00DB7975"/>
    <w:rsid w:val="00DD21EC"/>
    <w:rsid w:val="00DE50C0"/>
    <w:rsid w:val="00DE6960"/>
    <w:rsid w:val="00DE6CF7"/>
    <w:rsid w:val="00E36719"/>
    <w:rsid w:val="00E50796"/>
    <w:rsid w:val="00E54174"/>
    <w:rsid w:val="00E6512C"/>
    <w:rsid w:val="00E65641"/>
    <w:rsid w:val="00E7169F"/>
    <w:rsid w:val="00E75518"/>
    <w:rsid w:val="00E775C2"/>
    <w:rsid w:val="00E801C9"/>
    <w:rsid w:val="00E86D95"/>
    <w:rsid w:val="00E90CD5"/>
    <w:rsid w:val="00EC098A"/>
    <w:rsid w:val="00EC40CD"/>
    <w:rsid w:val="00EC4874"/>
    <w:rsid w:val="00EC5BCE"/>
    <w:rsid w:val="00ED6511"/>
    <w:rsid w:val="00ED757A"/>
    <w:rsid w:val="00EE1C12"/>
    <w:rsid w:val="00EE79A1"/>
    <w:rsid w:val="00EF78A7"/>
    <w:rsid w:val="00F03200"/>
    <w:rsid w:val="00F12338"/>
    <w:rsid w:val="00F1559D"/>
    <w:rsid w:val="00F2216D"/>
    <w:rsid w:val="00F30A66"/>
    <w:rsid w:val="00F32CC2"/>
    <w:rsid w:val="00F450CD"/>
    <w:rsid w:val="00F456D6"/>
    <w:rsid w:val="00F533E7"/>
    <w:rsid w:val="00F54C7A"/>
    <w:rsid w:val="00F66676"/>
    <w:rsid w:val="00F66CB6"/>
    <w:rsid w:val="00F713CE"/>
    <w:rsid w:val="00F8261A"/>
    <w:rsid w:val="00F91885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D21EC"/>
    <w:rPr>
      <w:lang w:eastAsia="bg-BG"/>
    </w:rPr>
  </w:style>
  <w:style w:type="paragraph" w:styleId="Heading1">
    <w:name w:val="heading 1"/>
    <w:basedOn w:val="Normal"/>
    <w:next w:val="Normal"/>
    <w:qFormat/>
    <w:rsid w:val="00BF01A9"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rsid w:val="00BF01A9"/>
    <w:pPr>
      <w:spacing w:line="280" w:lineRule="auto"/>
      <w:jc w:val="center"/>
    </w:pPr>
    <w:rPr>
      <w:b/>
      <w:sz w:val="24"/>
    </w:rPr>
  </w:style>
  <w:style w:type="paragraph" w:styleId="BodyText2">
    <w:name w:val="Body Text 2"/>
    <w:basedOn w:val="Normal"/>
    <w:rsid w:val="00BF01A9"/>
    <w:pPr>
      <w:spacing w:line="280" w:lineRule="auto"/>
      <w:ind w:right="-1144"/>
      <w:jc w:val="both"/>
    </w:pPr>
    <w:rPr>
      <w:sz w:val="24"/>
    </w:rPr>
  </w:style>
  <w:style w:type="paragraph" w:styleId="BodyTextIndent">
    <w:name w:val="Body Text Indent"/>
    <w:basedOn w:val="Normal"/>
    <w:rsid w:val="00BF01A9"/>
    <w:pPr>
      <w:spacing w:line="360" w:lineRule="auto"/>
      <w:jc w:val="both"/>
    </w:pPr>
    <w:rPr>
      <w:b/>
      <w:sz w:val="24"/>
      <w:lang w:val="bg-BG" w:eastAsia="en-US"/>
    </w:rPr>
  </w:style>
  <w:style w:type="paragraph" w:styleId="BodyText3">
    <w:name w:val="Body Text 3"/>
    <w:basedOn w:val="Normal"/>
    <w:rsid w:val="00BF01A9"/>
    <w:pPr>
      <w:spacing w:line="360" w:lineRule="auto"/>
      <w:jc w:val="both"/>
    </w:pPr>
    <w:rPr>
      <w:sz w:val="24"/>
      <w:lang w:val="bg-BG"/>
    </w:rPr>
  </w:style>
  <w:style w:type="paragraph" w:styleId="BodyTextIndent3">
    <w:name w:val="Body Text Indent 3"/>
    <w:basedOn w:val="Normal"/>
    <w:rsid w:val="00FA4393"/>
    <w:pPr>
      <w:spacing w:after="120"/>
      <w:ind w:left="283"/>
    </w:pPr>
    <w:rPr>
      <w:sz w:val="16"/>
      <w:szCs w:val="16"/>
    </w:rPr>
  </w:style>
  <w:style w:type="paragraph" w:styleId="BalloonText">
    <w:name w:val="Balloon Text"/>
    <w:basedOn w:val="Normal"/>
    <w:semiHidden/>
    <w:rsid w:val="008E2273"/>
    <w:rPr>
      <w:rFonts w:ascii="Tahoma" w:hAnsi="Tahoma" w:cs="Tahoma"/>
      <w:sz w:val="16"/>
      <w:szCs w:val="16"/>
    </w:rPr>
  </w:style>
  <w:style w:type="paragraph" w:customStyle="1" w:styleId="a">
    <w:name w:val="Знак Знак Знак"/>
    <w:basedOn w:val="Normal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HeaderChar">
    <w:name w:val="Header Char"/>
    <w:link w:val="Header"/>
    <w:uiPriority w:val="99"/>
    <w:rsid w:val="00227952"/>
    <w:rPr>
      <w:lang w:eastAsia="bg-BG"/>
    </w:rPr>
  </w:style>
  <w:style w:type="paragraph" w:styleId="Footer">
    <w:name w:val="footer"/>
    <w:basedOn w:val="Normal"/>
    <w:link w:val="FooterChar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FooterChar">
    <w:name w:val="Footer Char"/>
    <w:link w:val="Footer"/>
    <w:uiPriority w:val="99"/>
    <w:rsid w:val="00227952"/>
    <w:rPr>
      <w:lang w:eastAsia="bg-BG"/>
    </w:rPr>
  </w:style>
  <w:style w:type="paragraph" w:styleId="ListParagraph">
    <w:name w:val="List Paragraph"/>
    <w:basedOn w:val="Normal"/>
    <w:uiPriority w:val="34"/>
    <w:qFormat/>
    <w:rsid w:val="00F66CB6"/>
    <w:pPr>
      <w:ind w:left="720"/>
      <w:contextualSpacing/>
    </w:pPr>
  </w:style>
  <w:style w:type="table" w:styleId="TableGrid">
    <w:name w:val="Table Grid"/>
    <w:basedOn w:val="TableNormal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1F497D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4F81BD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A471C2"/>
    <w:rsid w:val="000714DD"/>
    <w:rsid w:val="00144D10"/>
    <w:rsid w:val="0015795B"/>
    <w:rsid w:val="001B713F"/>
    <w:rsid w:val="001F4270"/>
    <w:rsid w:val="00200BCC"/>
    <w:rsid w:val="002452F7"/>
    <w:rsid w:val="00350ED0"/>
    <w:rsid w:val="0036400D"/>
    <w:rsid w:val="00396B27"/>
    <w:rsid w:val="003E09C4"/>
    <w:rsid w:val="0040536E"/>
    <w:rsid w:val="004156A0"/>
    <w:rsid w:val="0049553A"/>
    <w:rsid w:val="004A724A"/>
    <w:rsid w:val="004B2ED4"/>
    <w:rsid w:val="004F7402"/>
    <w:rsid w:val="005835BE"/>
    <w:rsid w:val="007210F9"/>
    <w:rsid w:val="00750421"/>
    <w:rsid w:val="00754A80"/>
    <w:rsid w:val="00797FF3"/>
    <w:rsid w:val="007F78D5"/>
    <w:rsid w:val="00827200"/>
    <w:rsid w:val="008367DC"/>
    <w:rsid w:val="008B4C25"/>
    <w:rsid w:val="00940B03"/>
    <w:rsid w:val="00A011DD"/>
    <w:rsid w:val="00A471C2"/>
    <w:rsid w:val="00A73127"/>
    <w:rsid w:val="00A85CFA"/>
    <w:rsid w:val="00AB4FE2"/>
    <w:rsid w:val="00AC409B"/>
    <w:rsid w:val="00B87C43"/>
    <w:rsid w:val="00BA7865"/>
    <w:rsid w:val="00D049F9"/>
    <w:rsid w:val="00D14EE0"/>
    <w:rsid w:val="00D64A34"/>
    <w:rsid w:val="00D827E0"/>
    <w:rsid w:val="00D965E7"/>
    <w:rsid w:val="00E340F0"/>
    <w:rsid w:val="00FA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9553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  <w:style w:type="paragraph" w:customStyle="1" w:styleId="5AA22A29CE314134B3B17F68B8B88649">
    <w:name w:val="5AA22A29CE314134B3B17F68B8B88649"/>
    <w:rsid w:val="00A011DD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A30DD-F62D-4376-B56A-39B7D5D7C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225</TotalTime>
  <Pages>2</Pages>
  <Words>364</Words>
  <Characters>2081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Заглавие</vt:lpstr>
      </vt:variant>
      <vt:variant>
        <vt:i4>1</vt:i4>
      </vt:variant>
    </vt:vector>
  </HeadingPairs>
  <TitlesOfParts>
    <vt:vector size="2" baseType="lpstr">
      <vt:lpstr>Образец</vt:lpstr>
      <vt:lpstr>               ДО</vt:lpstr>
    </vt:vector>
  </TitlesOfParts>
  <Company>DPBUL 94/002</Company>
  <LinksUpToDate>false</LinksUpToDate>
  <CharactersWithSpaces>2441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по чл. 37м, ал. 1 от ЗСПЗЗ</dc:subject>
  <dc:creator>Приложение № 1 към Заповед № РД46-25/31.01.2025 г. на министъра на земеделието и храните</dc:creator>
  <cp:lastModifiedBy>DPF</cp:lastModifiedBy>
  <cp:revision>35</cp:revision>
  <cp:lastPrinted>2025-01-24T15:43:00Z</cp:lastPrinted>
  <dcterms:created xsi:type="dcterms:W3CDTF">2025-01-24T13:59:00Z</dcterms:created>
  <dcterms:modified xsi:type="dcterms:W3CDTF">2026-04-07T13:55:00Z</dcterms:modified>
</cp:coreProperties>
</file>